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C4EC" w14:textId="77777777" w:rsidR="00376F78" w:rsidRPr="00376F78" w:rsidRDefault="00376F78" w:rsidP="00376F78">
      <w:pPr>
        <w:pStyle w:val="Textbody"/>
        <w:snapToGrid w:val="0"/>
        <w:spacing w:before="57" w:line="480" w:lineRule="exact"/>
        <w:ind w:firstLine="420"/>
        <w:jc w:val="center"/>
        <w:rPr>
          <w:b/>
          <w:bCs/>
          <w:color w:val="auto"/>
          <w:sz w:val="32"/>
          <w:szCs w:val="32"/>
        </w:rPr>
      </w:pPr>
    </w:p>
    <w:p w14:paraId="282A154E" w14:textId="77777777" w:rsidR="00376F78" w:rsidRPr="00376F78" w:rsidRDefault="00376F78" w:rsidP="00376F78">
      <w:pPr>
        <w:pStyle w:val="Textbody"/>
        <w:snapToGrid w:val="0"/>
        <w:spacing w:before="57" w:line="480" w:lineRule="exact"/>
        <w:ind w:firstLine="420"/>
        <w:jc w:val="center"/>
        <w:rPr>
          <w:b/>
          <w:bCs/>
          <w:color w:val="auto"/>
          <w:sz w:val="32"/>
          <w:szCs w:val="32"/>
        </w:rPr>
      </w:pPr>
    </w:p>
    <w:p w14:paraId="3DB99AD7" w14:textId="75285AA3" w:rsidR="00376F78" w:rsidRPr="006419BB" w:rsidRDefault="00376F78" w:rsidP="00376F78">
      <w:pPr>
        <w:pStyle w:val="Textbody"/>
        <w:snapToGrid w:val="0"/>
        <w:spacing w:before="57" w:line="480" w:lineRule="exact"/>
        <w:ind w:firstLine="420"/>
        <w:jc w:val="center"/>
        <w:rPr>
          <w:b/>
          <w:bCs/>
          <w:color w:val="auto"/>
        </w:rPr>
      </w:pPr>
      <w:r w:rsidRPr="006419BB">
        <w:rPr>
          <w:rFonts w:hint="eastAsia"/>
          <w:b/>
          <w:bCs/>
          <w:color w:val="auto"/>
        </w:rPr>
        <w:t>報名申請書</w:t>
      </w:r>
      <w:r w:rsidRPr="006419BB">
        <w:rPr>
          <w:rFonts w:hint="eastAsia"/>
          <w:b/>
          <w:bCs/>
          <w:color w:val="auto"/>
        </w:rPr>
        <w:t>(</w:t>
      </w:r>
      <w:r w:rsidRPr="006419BB">
        <w:rPr>
          <w:rFonts w:hint="eastAsia"/>
          <w:b/>
          <w:bCs/>
          <w:color w:val="auto"/>
        </w:rPr>
        <w:t>範例格式</w:t>
      </w:r>
      <w:r w:rsidRPr="006419BB">
        <w:rPr>
          <w:b/>
          <w:bCs/>
          <w:color w:val="auto"/>
        </w:rPr>
        <w:t>)</w:t>
      </w:r>
    </w:p>
    <w:p w14:paraId="14760ED0" w14:textId="77777777" w:rsidR="00376F78" w:rsidRPr="00475BAB" w:rsidRDefault="00376F78" w:rsidP="00376F78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1022F9D6" w14:textId="77777777" w:rsidR="00376F78" w:rsidRPr="006419BB" w:rsidRDefault="00376F78" w:rsidP="00376F78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28D74A08" w14:textId="77777777" w:rsidR="00376F78" w:rsidRPr="006419BB" w:rsidRDefault="00376F78" w:rsidP="00376F78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663FCCBA" w14:textId="77777777" w:rsidR="00376F78" w:rsidRPr="006419BB" w:rsidRDefault="00376F78" w:rsidP="00376F78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389DE1C6" w14:textId="77777777" w:rsidR="00376F78" w:rsidRPr="006419BB" w:rsidRDefault="00376F78" w:rsidP="00376F78">
      <w:pPr>
        <w:pStyle w:val="Textbody"/>
        <w:snapToGrid w:val="0"/>
        <w:spacing w:before="78" w:after="78" w:line="276" w:lineRule="auto"/>
        <w:ind w:firstLine="420"/>
        <w:jc w:val="center"/>
        <w:rPr>
          <w:color w:val="auto"/>
        </w:rPr>
      </w:pPr>
      <w:r w:rsidRPr="006419BB">
        <w:rPr>
          <w:b/>
          <w:bCs/>
          <w:color w:val="auto"/>
          <w:sz w:val="40"/>
          <w:szCs w:val="40"/>
        </w:rPr>
        <w:t>11</w:t>
      </w:r>
      <w:r>
        <w:rPr>
          <w:rFonts w:hint="eastAsia"/>
          <w:b/>
          <w:bCs/>
          <w:color w:val="auto"/>
          <w:sz w:val="40"/>
          <w:szCs w:val="40"/>
        </w:rPr>
        <w:t>3</w:t>
      </w:r>
      <w:r w:rsidRPr="006419BB">
        <w:rPr>
          <w:b/>
          <w:bCs/>
          <w:color w:val="auto"/>
          <w:sz w:val="40"/>
          <w:szCs w:val="40"/>
        </w:rPr>
        <w:t>年國家永續發展獎</w:t>
      </w:r>
      <w:r>
        <w:rPr>
          <w:rFonts w:hint="eastAsia"/>
          <w:b/>
          <w:bCs/>
          <w:color w:val="auto"/>
          <w:sz w:val="40"/>
          <w:szCs w:val="40"/>
        </w:rPr>
        <w:t>企業</w:t>
      </w:r>
      <w:r w:rsidRPr="00362A72">
        <w:rPr>
          <w:rFonts w:hint="eastAsia"/>
          <w:b/>
          <w:bCs/>
          <w:color w:val="auto"/>
          <w:sz w:val="40"/>
          <w:szCs w:val="40"/>
        </w:rPr>
        <w:t>類</w:t>
      </w:r>
      <w:r w:rsidRPr="006419BB">
        <w:rPr>
          <w:b/>
          <w:bCs/>
          <w:color w:val="auto"/>
          <w:sz w:val="40"/>
          <w:szCs w:val="40"/>
        </w:rPr>
        <w:t>報名</w:t>
      </w:r>
      <w:r w:rsidRPr="006419BB">
        <w:rPr>
          <w:rFonts w:hint="eastAsia"/>
          <w:b/>
          <w:bCs/>
          <w:color w:val="auto"/>
          <w:sz w:val="40"/>
          <w:szCs w:val="40"/>
        </w:rPr>
        <w:t>申請書</w:t>
      </w:r>
    </w:p>
    <w:p w14:paraId="1BEB397B" w14:textId="77777777" w:rsidR="00376F78" w:rsidRPr="006419BB" w:rsidRDefault="00376F78" w:rsidP="00376F78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2A08E147" w14:textId="77777777" w:rsidR="00376F78" w:rsidRPr="006419BB" w:rsidRDefault="00376F78" w:rsidP="00376F78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31B7201C" w14:textId="77777777" w:rsidR="00376F78" w:rsidRPr="006419BB" w:rsidRDefault="00376F78" w:rsidP="00376F78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5957984E" w14:textId="77777777" w:rsidR="00376F78" w:rsidRPr="006419BB" w:rsidRDefault="00376F78" w:rsidP="00376F78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107AC2C7" w14:textId="77777777" w:rsidR="00376F78" w:rsidRPr="006419BB" w:rsidRDefault="00376F78" w:rsidP="00376F78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32"/>
          <w:szCs w:val="32"/>
        </w:rPr>
      </w:pPr>
      <w:r w:rsidRPr="006419BB">
        <w:rPr>
          <w:b/>
          <w:bCs/>
          <w:color w:val="auto"/>
          <w:sz w:val="32"/>
          <w:szCs w:val="32"/>
        </w:rPr>
        <w:t>OOO</w:t>
      </w:r>
      <w:r w:rsidRPr="006419BB">
        <w:rPr>
          <w:b/>
          <w:bCs/>
          <w:color w:val="auto"/>
          <w:sz w:val="32"/>
          <w:szCs w:val="32"/>
        </w:rPr>
        <w:t>（</w:t>
      </w:r>
      <w:r>
        <w:rPr>
          <w:rFonts w:hint="eastAsia"/>
          <w:b/>
          <w:bCs/>
          <w:color w:val="auto"/>
          <w:sz w:val="32"/>
          <w:szCs w:val="32"/>
        </w:rPr>
        <w:t>企業</w:t>
      </w:r>
      <w:r w:rsidRPr="006419BB">
        <w:rPr>
          <w:b/>
          <w:bCs/>
          <w:color w:val="auto"/>
          <w:sz w:val="32"/>
          <w:szCs w:val="32"/>
        </w:rPr>
        <w:t>全稱）</w:t>
      </w:r>
    </w:p>
    <w:p w14:paraId="508F08FC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1A588A55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51BFB01A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41D3AB63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</w:t>
      </w:r>
    </w:p>
    <w:p w14:paraId="7062DBEA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1B9B8FE1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39EB658F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16A3E8FB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292DAA58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57ECBE8B" w14:textId="77777777" w:rsidR="00376F78" w:rsidRPr="006419BB" w:rsidRDefault="00376F78" w:rsidP="00376F78">
      <w:pPr>
        <w:pStyle w:val="Textbody"/>
        <w:snapToGrid w:val="0"/>
        <w:spacing w:before="78" w:after="78" w:line="276" w:lineRule="auto"/>
        <w:ind w:firstLine="420"/>
        <w:jc w:val="center"/>
        <w:rPr>
          <w:color w:val="auto"/>
        </w:rPr>
      </w:pPr>
      <w:r w:rsidRPr="006419BB">
        <w:rPr>
          <w:rFonts w:hint="eastAsia"/>
          <w:b/>
          <w:bCs/>
          <w:color w:val="auto"/>
          <w:sz w:val="40"/>
          <w:szCs w:val="40"/>
        </w:rPr>
        <w:t>中華民國</w:t>
      </w:r>
      <w:r w:rsidRPr="006419BB">
        <w:rPr>
          <w:b/>
          <w:bCs/>
          <w:color w:val="auto"/>
          <w:sz w:val="40"/>
          <w:szCs w:val="40"/>
        </w:rPr>
        <w:t>11</w:t>
      </w:r>
      <w:r>
        <w:rPr>
          <w:rFonts w:hint="eastAsia"/>
          <w:b/>
          <w:bCs/>
          <w:color w:val="auto"/>
          <w:sz w:val="40"/>
          <w:szCs w:val="40"/>
        </w:rPr>
        <w:t>3</w:t>
      </w:r>
      <w:r w:rsidRPr="006419BB">
        <w:rPr>
          <w:b/>
          <w:bCs/>
          <w:color w:val="auto"/>
          <w:sz w:val="40"/>
          <w:szCs w:val="40"/>
        </w:rPr>
        <w:t>年</w:t>
      </w:r>
      <w:r w:rsidRPr="006419BB">
        <w:rPr>
          <w:rFonts w:hint="eastAsia"/>
          <w:b/>
          <w:bCs/>
          <w:color w:val="auto"/>
          <w:sz w:val="40"/>
          <w:szCs w:val="40"/>
        </w:rPr>
        <w:t>O</w:t>
      </w:r>
      <w:r w:rsidRPr="006419BB">
        <w:rPr>
          <w:b/>
          <w:bCs/>
          <w:color w:val="auto"/>
          <w:sz w:val="40"/>
          <w:szCs w:val="40"/>
        </w:rPr>
        <w:t>O</w:t>
      </w:r>
      <w:r w:rsidRPr="006419BB">
        <w:rPr>
          <w:rFonts w:hint="eastAsia"/>
          <w:b/>
          <w:bCs/>
          <w:color w:val="auto"/>
          <w:sz w:val="40"/>
          <w:szCs w:val="40"/>
        </w:rPr>
        <w:t>月</w:t>
      </w:r>
      <w:r w:rsidRPr="006419BB">
        <w:rPr>
          <w:rFonts w:hint="eastAsia"/>
          <w:b/>
          <w:bCs/>
          <w:color w:val="auto"/>
          <w:sz w:val="40"/>
          <w:szCs w:val="40"/>
        </w:rPr>
        <w:t>O</w:t>
      </w:r>
      <w:r w:rsidRPr="006419BB">
        <w:rPr>
          <w:b/>
          <w:bCs/>
          <w:color w:val="auto"/>
          <w:sz w:val="40"/>
          <w:szCs w:val="40"/>
        </w:rPr>
        <w:t>O</w:t>
      </w:r>
      <w:r w:rsidRPr="006419BB">
        <w:rPr>
          <w:rFonts w:hint="eastAsia"/>
          <w:b/>
          <w:bCs/>
          <w:color w:val="auto"/>
          <w:sz w:val="40"/>
          <w:szCs w:val="40"/>
        </w:rPr>
        <w:t>日</w:t>
      </w:r>
    </w:p>
    <w:p w14:paraId="17DF0AC7" w14:textId="77777777" w:rsidR="00203108" w:rsidRDefault="00203108" w:rsidP="00376F78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32"/>
          <w:szCs w:val="32"/>
        </w:rPr>
        <w:sectPr w:rsidR="00203108" w:rsidSect="003B51BE">
          <w:footerReference w:type="firs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0CFA2EC2" w14:textId="77777777" w:rsidR="00376F78" w:rsidRPr="006419BB" w:rsidRDefault="00376F78" w:rsidP="00376F78">
      <w:pPr>
        <w:pStyle w:val="Textbody"/>
        <w:pageBreakBefore/>
        <w:snapToGrid w:val="0"/>
        <w:spacing w:before="78" w:after="78" w:line="480" w:lineRule="exact"/>
        <w:jc w:val="center"/>
        <w:rPr>
          <w:b/>
          <w:bCs/>
          <w:color w:val="auto"/>
        </w:rPr>
      </w:pPr>
      <w:r w:rsidRPr="006419BB">
        <w:rPr>
          <w:b/>
          <w:bCs/>
          <w:color w:val="auto"/>
        </w:rPr>
        <w:lastRenderedPageBreak/>
        <w:t>目　錄</w:t>
      </w:r>
    </w:p>
    <w:p w14:paraId="74E07AC0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</w:rPr>
      </w:pPr>
    </w:p>
    <w:p w14:paraId="62D21361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>第一章　參選單位簡介</w:t>
      </w:r>
      <w:r w:rsidRPr="006419BB">
        <w:rPr>
          <w:b/>
          <w:bCs/>
          <w:color w:val="auto"/>
          <w:sz w:val="28"/>
          <w:szCs w:val="28"/>
        </w:rPr>
        <w:t>…………………………………………………</w:t>
      </w:r>
    </w:p>
    <w:p w14:paraId="303E655A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>第二章　永續發展推動實績及成果</w:t>
      </w:r>
      <w:r w:rsidRPr="006419BB">
        <w:rPr>
          <w:b/>
          <w:bCs/>
          <w:color w:val="auto"/>
          <w:sz w:val="28"/>
          <w:szCs w:val="28"/>
        </w:rPr>
        <w:t>……………………………………</w:t>
      </w:r>
    </w:p>
    <w:p w14:paraId="64C303DC" w14:textId="77777777" w:rsidR="00376F78" w:rsidRPr="001846EA" w:rsidRDefault="00376F78" w:rsidP="00376F78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1846EA">
        <w:rPr>
          <w:color w:val="auto"/>
          <w:sz w:val="28"/>
          <w:szCs w:val="28"/>
        </w:rPr>
        <w:t>第</w:t>
      </w:r>
      <w:r w:rsidRPr="001846EA">
        <w:rPr>
          <w:color w:val="auto"/>
          <w:sz w:val="28"/>
          <w:szCs w:val="28"/>
        </w:rPr>
        <w:t>2.1</w:t>
      </w:r>
      <w:r w:rsidRPr="001846EA">
        <w:rPr>
          <w:color w:val="auto"/>
          <w:sz w:val="28"/>
          <w:szCs w:val="28"/>
        </w:rPr>
        <w:t>節　實踐</w:t>
      </w:r>
      <w:r w:rsidRPr="001846EA">
        <w:rPr>
          <w:rFonts w:hint="eastAsia"/>
          <w:color w:val="auto"/>
          <w:sz w:val="28"/>
          <w:szCs w:val="28"/>
        </w:rPr>
        <w:t>臺灣</w:t>
      </w:r>
      <w:r w:rsidRPr="001846EA">
        <w:rPr>
          <w:color w:val="auto"/>
          <w:sz w:val="28"/>
          <w:szCs w:val="28"/>
        </w:rPr>
        <w:t>永續發展</w:t>
      </w:r>
      <w:r w:rsidRPr="001846EA">
        <w:rPr>
          <w:rFonts w:hint="eastAsia"/>
          <w:color w:val="auto"/>
          <w:sz w:val="28"/>
          <w:szCs w:val="28"/>
        </w:rPr>
        <w:t>、落實</w:t>
      </w:r>
      <w:r w:rsidRPr="001846EA">
        <w:rPr>
          <w:rFonts w:hint="eastAsia"/>
          <w:color w:val="auto"/>
          <w:sz w:val="28"/>
          <w:szCs w:val="28"/>
        </w:rPr>
        <w:t>2050</w:t>
      </w:r>
      <w:r w:rsidRPr="001846EA">
        <w:rPr>
          <w:rFonts w:hint="eastAsia"/>
          <w:color w:val="auto"/>
          <w:sz w:val="28"/>
          <w:szCs w:val="28"/>
        </w:rPr>
        <w:t>淨零排放</w:t>
      </w:r>
      <w:r w:rsidRPr="001846EA">
        <w:rPr>
          <w:color w:val="auto"/>
          <w:sz w:val="28"/>
          <w:szCs w:val="28"/>
        </w:rPr>
        <w:t>………………</w:t>
      </w:r>
    </w:p>
    <w:p w14:paraId="28780AC8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6419BB">
        <w:rPr>
          <w:color w:val="auto"/>
          <w:sz w:val="28"/>
          <w:szCs w:val="28"/>
        </w:rPr>
        <w:t>第</w:t>
      </w:r>
      <w:r w:rsidRPr="006419BB">
        <w:rPr>
          <w:color w:val="auto"/>
          <w:sz w:val="28"/>
          <w:szCs w:val="28"/>
        </w:rPr>
        <w:t>2.2</w:t>
      </w:r>
      <w:r w:rsidRPr="006419BB">
        <w:rPr>
          <w:color w:val="auto"/>
          <w:sz w:val="28"/>
          <w:szCs w:val="28"/>
        </w:rPr>
        <w:t>節　支持性措施</w:t>
      </w:r>
      <w:r w:rsidRPr="006419BB">
        <w:rPr>
          <w:color w:val="auto"/>
          <w:sz w:val="28"/>
          <w:szCs w:val="28"/>
        </w:rPr>
        <w:t>………………………………………………</w:t>
      </w:r>
    </w:p>
    <w:p w14:paraId="204257CD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6419BB">
        <w:rPr>
          <w:color w:val="auto"/>
          <w:sz w:val="28"/>
          <w:szCs w:val="28"/>
        </w:rPr>
        <w:t>第</w:t>
      </w:r>
      <w:r w:rsidRPr="006419BB">
        <w:rPr>
          <w:color w:val="auto"/>
          <w:sz w:val="28"/>
          <w:szCs w:val="28"/>
        </w:rPr>
        <w:t>2.3</w:t>
      </w:r>
      <w:r w:rsidRPr="006419BB">
        <w:rPr>
          <w:color w:val="auto"/>
          <w:sz w:val="28"/>
          <w:szCs w:val="28"/>
        </w:rPr>
        <w:t>節　典範意義</w:t>
      </w:r>
      <w:r w:rsidRPr="006419BB">
        <w:rPr>
          <w:color w:val="auto"/>
          <w:sz w:val="28"/>
          <w:szCs w:val="28"/>
        </w:rPr>
        <w:t>…………………………………………………</w:t>
      </w:r>
    </w:p>
    <w:p w14:paraId="2C2F0F58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>第三章　未來永續發展願景</w:t>
      </w:r>
      <w:r w:rsidRPr="006419BB">
        <w:rPr>
          <w:b/>
          <w:bCs/>
          <w:color w:val="auto"/>
          <w:sz w:val="28"/>
          <w:szCs w:val="28"/>
        </w:rPr>
        <w:t>……………………………………………</w:t>
      </w:r>
    </w:p>
    <w:p w14:paraId="246C5B77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6BFDBC6B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ind w:left="1021" w:hanging="1021"/>
        <w:jc w:val="both"/>
        <w:rPr>
          <w:color w:val="auto"/>
          <w:sz w:val="28"/>
          <w:szCs w:val="28"/>
        </w:rPr>
      </w:pPr>
      <w:bookmarkStart w:id="0" w:name="_Hlk160203654"/>
      <w:r w:rsidRPr="006419BB">
        <w:rPr>
          <w:color w:val="auto"/>
          <w:sz w:val="28"/>
          <w:szCs w:val="28"/>
        </w:rPr>
        <w:t>附錄</w:t>
      </w:r>
      <w:r w:rsidRPr="006419BB">
        <w:rPr>
          <w:rFonts w:hint="eastAsia"/>
          <w:color w:val="auto"/>
          <w:sz w:val="28"/>
          <w:szCs w:val="28"/>
        </w:rPr>
        <w:t>一</w:t>
      </w:r>
      <w:r>
        <w:rPr>
          <w:rFonts w:hint="eastAsia"/>
          <w:color w:val="auto"/>
          <w:sz w:val="28"/>
          <w:szCs w:val="28"/>
        </w:rPr>
        <w:t xml:space="preserve"> </w:t>
      </w:r>
      <w:r w:rsidRPr="006419BB">
        <w:rPr>
          <w:color w:val="auto"/>
          <w:sz w:val="28"/>
          <w:szCs w:val="28"/>
        </w:rPr>
        <w:t>永續發展推動實績及成果與臺灣永續發展目標關聯對照表</w:t>
      </w:r>
      <w:r w:rsidRPr="006419BB">
        <w:rPr>
          <w:color w:val="auto"/>
          <w:sz w:val="28"/>
          <w:szCs w:val="28"/>
        </w:rPr>
        <w:t>……</w:t>
      </w:r>
      <w:r w:rsidRPr="006419BB">
        <w:rPr>
          <w:sz w:val="28"/>
          <w:szCs w:val="28"/>
        </w:rPr>
        <w:t>…………………………………………………………</w:t>
      </w:r>
    </w:p>
    <w:p w14:paraId="00324D0F" w14:textId="77777777" w:rsidR="00376F78" w:rsidRPr="005D7D04" w:rsidRDefault="00376F78" w:rsidP="00376F78">
      <w:pPr>
        <w:suppressAutoHyphens/>
        <w:snapToGrid w:val="0"/>
        <w:spacing w:before="56" w:line="460" w:lineRule="exact"/>
        <w:ind w:rightChars="-50" w:right="-100"/>
        <w:jc w:val="both"/>
        <w:rPr>
          <w:rFonts w:eastAsia="標楷體"/>
          <w:kern w:val="3"/>
          <w:sz w:val="28"/>
          <w:szCs w:val="28"/>
        </w:rPr>
      </w:pPr>
      <w:r w:rsidRPr="0049051F">
        <w:rPr>
          <w:rFonts w:eastAsia="標楷體" w:hint="eastAsia"/>
          <w:kern w:val="3"/>
          <w:sz w:val="28"/>
          <w:szCs w:val="28"/>
        </w:rPr>
        <w:t>附錄二</w:t>
      </w:r>
      <w:r w:rsidRPr="005D7D04">
        <w:rPr>
          <w:rFonts w:eastAsia="標楷體" w:hint="eastAsia"/>
          <w:kern w:val="3"/>
          <w:sz w:val="28"/>
          <w:szCs w:val="28"/>
        </w:rPr>
        <w:t xml:space="preserve"> </w:t>
      </w:r>
      <w:r>
        <w:rPr>
          <w:rFonts w:eastAsia="標楷體" w:hint="eastAsia"/>
          <w:kern w:val="3"/>
          <w:sz w:val="28"/>
          <w:szCs w:val="28"/>
        </w:rPr>
        <w:t xml:space="preserve"> </w:t>
      </w:r>
      <w:r>
        <w:rPr>
          <w:rFonts w:eastAsia="標楷體" w:hint="eastAsia"/>
          <w:kern w:val="3"/>
          <w:sz w:val="28"/>
          <w:szCs w:val="28"/>
        </w:rPr>
        <w:t>近三年無重大法律違規檢核聲明表</w:t>
      </w:r>
      <w:r w:rsidRPr="006419BB">
        <w:rPr>
          <w:sz w:val="28"/>
          <w:szCs w:val="28"/>
        </w:rPr>
        <w:t>…………………………</w:t>
      </w:r>
    </w:p>
    <w:bookmarkEnd w:id="0"/>
    <w:p w14:paraId="24C2F96A" w14:textId="77777777" w:rsidR="00376F78" w:rsidRPr="0069280F" w:rsidRDefault="00376F78" w:rsidP="00376F78">
      <w:pPr>
        <w:snapToGrid w:val="0"/>
        <w:spacing w:before="56" w:line="460" w:lineRule="exact"/>
        <w:jc w:val="both"/>
        <w:rPr>
          <w:rFonts w:eastAsia="標楷體"/>
          <w:kern w:val="3"/>
          <w:sz w:val="28"/>
          <w:szCs w:val="28"/>
        </w:rPr>
      </w:pPr>
    </w:p>
    <w:p w14:paraId="66E71D7E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4B6345A9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3A744AE6" w14:textId="77777777" w:rsidR="00376F78" w:rsidRPr="006A01A1" w:rsidRDefault="00376F78" w:rsidP="00376F78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1A6A1F9E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744B9D81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13E6450B" w14:textId="77777777" w:rsidR="00376F78" w:rsidRPr="006419BB" w:rsidRDefault="00376F78" w:rsidP="00376F78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03F36F1F" w14:textId="77777777" w:rsidR="00376F78" w:rsidRPr="006419BB" w:rsidRDefault="00376F78" w:rsidP="00376F78">
      <w:pPr>
        <w:pStyle w:val="Textbody"/>
        <w:pageBreakBefore/>
        <w:snapToGrid w:val="0"/>
        <w:spacing w:before="78" w:after="78" w:line="480" w:lineRule="exact"/>
        <w:jc w:val="center"/>
        <w:rPr>
          <w:b/>
          <w:bCs/>
          <w:color w:val="auto"/>
          <w:sz w:val="32"/>
          <w:szCs w:val="32"/>
        </w:rPr>
      </w:pPr>
      <w:r w:rsidRPr="006419BB">
        <w:rPr>
          <w:b/>
          <w:bCs/>
          <w:color w:val="auto"/>
          <w:sz w:val="32"/>
          <w:szCs w:val="32"/>
        </w:rPr>
        <w:t>附錄</w:t>
      </w:r>
      <w:r w:rsidRPr="006419BB">
        <w:rPr>
          <w:rFonts w:hint="eastAsia"/>
          <w:b/>
          <w:bCs/>
          <w:color w:val="auto"/>
          <w:sz w:val="32"/>
          <w:szCs w:val="32"/>
        </w:rPr>
        <w:t>一</w:t>
      </w:r>
      <w:r w:rsidRPr="006419BB">
        <w:rPr>
          <w:b/>
          <w:bCs/>
          <w:color w:val="auto"/>
          <w:sz w:val="32"/>
          <w:szCs w:val="32"/>
        </w:rPr>
        <w:t xml:space="preserve">　永續發展推動實績及成果與臺灣永續發展目標關聯對照表</w:t>
      </w:r>
      <w:r w:rsidRPr="006419BB">
        <w:rPr>
          <w:rFonts w:hint="eastAsia"/>
          <w:b/>
          <w:bCs/>
          <w:color w:val="auto"/>
          <w:sz w:val="32"/>
          <w:szCs w:val="32"/>
        </w:rPr>
        <w:t>（範例）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681"/>
        <w:gridCol w:w="2698"/>
        <w:gridCol w:w="1340"/>
      </w:tblGrid>
      <w:tr w:rsidR="00376F78" w:rsidRPr="006419BB" w14:paraId="67E89739" w14:textId="77777777" w:rsidTr="004C324D">
        <w:trPr>
          <w:jc w:val="center"/>
        </w:trPr>
        <w:tc>
          <w:tcPr>
            <w:tcW w:w="1276" w:type="dxa"/>
            <w:shd w:val="clear" w:color="auto" w:fill="DDE8C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AAD9D" w14:textId="77777777" w:rsidR="00376F78" w:rsidRPr="006419BB" w:rsidRDefault="00376F78" w:rsidP="004C324D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項次</w:t>
            </w:r>
          </w:p>
        </w:tc>
        <w:tc>
          <w:tcPr>
            <w:tcW w:w="3681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201A" w14:textId="77777777" w:rsidR="00376F78" w:rsidRPr="006419BB" w:rsidRDefault="00376F78" w:rsidP="004C324D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成果內容簡述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br/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（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100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字內）</w:t>
            </w:r>
          </w:p>
        </w:tc>
        <w:tc>
          <w:tcPr>
            <w:tcW w:w="2698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4489" w14:textId="77777777" w:rsidR="00376F78" w:rsidRPr="006419BB" w:rsidRDefault="00376F78" w:rsidP="004C324D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關聯之臺灣永續發展目標核心目標</w:t>
            </w:r>
          </w:p>
        </w:tc>
        <w:tc>
          <w:tcPr>
            <w:tcW w:w="1340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135C" w14:textId="77777777" w:rsidR="00376F78" w:rsidRPr="006419BB" w:rsidRDefault="00376F78" w:rsidP="004C324D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參照頁數</w:t>
            </w:r>
          </w:p>
        </w:tc>
      </w:tr>
      <w:tr w:rsidR="00376F78" w:rsidRPr="006419BB" w14:paraId="27B3D383" w14:textId="77777777" w:rsidTr="004C324D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E47A3" w14:textId="77777777" w:rsidR="00376F78" w:rsidRPr="006419BB" w:rsidRDefault="00376F78" w:rsidP="004C324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</w:t>
            </w:r>
          </w:p>
          <w:p w14:paraId="160F2191" w14:textId="77777777" w:rsidR="00376F78" w:rsidRPr="006419BB" w:rsidRDefault="00376F78" w:rsidP="004C324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79FC" w14:textId="77777777" w:rsidR="00376F78" w:rsidRPr="006419BB" w:rsidRDefault="00376F78" w:rsidP="004C324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辦理</w:t>
            </w:r>
            <w:r w:rsidRPr="006419BB">
              <w:rPr>
                <w:color w:val="auto"/>
                <w:sz w:val="28"/>
                <w:szCs w:val="28"/>
              </w:rPr>
              <w:t>永續發展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教育訓練課程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(</w:t>
            </w:r>
            <w:r w:rsidRPr="006419BB">
              <w:rPr>
                <w:color w:val="auto"/>
                <w:sz w:val="28"/>
                <w:szCs w:val="28"/>
              </w:rPr>
              <w:t>包括官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人、產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人、學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人、研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人，共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計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人與會，出席專家性別比例為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。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AF3C" w14:textId="77777777" w:rsidR="00376F78" w:rsidRPr="006419BB" w:rsidRDefault="00376F78" w:rsidP="004C324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1, 2, 4, 5, 17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5FD9" w14:textId="77777777" w:rsidR="00376F78" w:rsidRPr="006419BB" w:rsidRDefault="00376F78" w:rsidP="004C324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12</w:t>
            </w:r>
          </w:p>
        </w:tc>
      </w:tr>
      <w:tr w:rsidR="00376F78" w:rsidRPr="006419BB" w14:paraId="5406CBEC" w14:textId="77777777" w:rsidTr="004C324D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60D99" w14:textId="77777777" w:rsidR="00376F78" w:rsidRPr="006419BB" w:rsidRDefault="00376F78" w:rsidP="004C324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8B96" w14:textId="77777777" w:rsidR="00376F78" w:rsidRPr="006419BB" w:rsidRDefault="00376F78" w:rsidP="004C324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辦理居家節能講座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CDA3" w14:textId="77777777" w:rsidR="00376F78" w:rsidRPr="006419BB" w:rsidRDefault="00376F78" w:rsidP="004C324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7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、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6419BB">
              <w:rPr>
                <w:color w:val="auto"/>
                <w:sz w:val="28"/>
                <w:szCs w:val="28"/>
              </w:rPr>
              <w:t>3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、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6419B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BF61" w14:textId="77777777" w:rsidR="00376F78" w:rsidRPr="006419BB" w:rsidRDefault="00376F78" w:rsidP="004C324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6419BB">
              <w:rPr>
                <w:color w:val="auto"/>
                <w:sz w:val="28"/>
                <w:szCs w:val="28"/>
              </w:rPr>
              <w:t>3</w:t>
            </w:r>
          </w:p>
        </w:tc>
      </w:tr>
      <w:tr w:rsidR="00376F78" w:rsidRPr="006419BB" w14:paraId="60ABB2F0" w14:textId="77777777" w:rsidTr="004C324D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9F4DA" w14:textId="77777777" w:rsidR="00376F78" w:rsidRPr="006419BB" w:rsidRDefault="00376F78" w:rsidP="004C324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.</w:t>
            </w:r>
          </w:p>
          <w:p w14:paraId="15C31A0D" w14:textId="77777777" w:rsidR="00376F78" w:rsidRPr="006419BB" w:rsidRDefault="00376F78" w:rsidP="004C324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.</w:t>
            </w:r>
          </w:p>
          <w:p w14:paraId="78CB29CE" w14:textId="77777777" w:rsidR="00376F78" w:rsidRPr="006419BB" w:rsidRDefault="00376F78" w:rsidP="004C324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AFCF" w14:textId="77777777" w:rsidR="00376F78" w:rsidRPr="006419BB" w:rsidRDefault="00376F78" w:rsidP="004C324D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684C" w14:textId="77777777" w:rsidR="00376F78" w:rsidRPr="006419BB" w:rsidRDefault="00376F78" w:rsidP="004C324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0C1E" w14:textId="77777777" w:rsidR="00376F78" w:rsidRPr="006419BB" w:rsidRDefault="00376F78" w:rsidP="004C324D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35FC8B70" w14:textId="77777777" w:rsidR="00376F78" w:rsidRDefault="00376F78" w:rsidP="00376F78">
      <w:pPr>
        <w:pStyle w:val="ae"/>
        <w:snapToGrid w:val="0"/>
        <w:spacing w:before="78" w:after="78" w:line="480" w:lineRule="exact"/>
        <w:ind w:left="1531" w:right="-284" w:hanging="1815"/>
        <w:jc w:val="center"/>
        <w:rPr>
          <w:color w:val="auto"/>
          <w:kern w:val="0"/>
          <w:sz w:val="20"/>
          <w:szCs w:val="20"/>
        </w:rPr>
      </w:pPr>
    </w:p>
    <w:p w14:paraId="347E10E5" w14:textId="77777777" w:rsidR="00376F78" w:rsidRPr="00155264" w:rsidRDefault="00376F78" w:rsidP="00376F78">
      <w:pPr>
        <w:widowControl/>
        <w:autoSpaceDN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p w14:paraId="635AE66C" w14:textId="77777777" w:rsidR="00376F78" w:rsidRPr="001846EA" w:rsidRDefault="00376F78" w:rsidP="00376F78">
      <w:pPr>
        <w:pStyle w:val="ae"/>
        <w:snapToGrid w:val="0"/>
        <w:spacing w:before="78" w:after="78" w:line="480" w:lineRule="exact"/>
        <w:ind w:left="1531" w:right="-284" w:hanging="1815"/>
        <w:jc w:val="center"/>
        <w:rPr>
          <w:rFonts w:ascii="新細明體" w:hAnsi="新細明體"/>
          <w:b/>
          <w:bCs/>
          <w:color w:val="auto"/>
          <w:sz w:val="32"/>
          <w:szCs w:val="32"/>
        </w:rPr>
      </w:pPr>
      <w:r w:rsidRPr="001846EA">
        <w:rPr>
          <w:rFonts w:ascii="新細明體" w:hAnsi="新細明體"/>
          <w:b/>
          <w:bCs/>
          <w:color w:val="auto"/>
          <w:sz w:val="32"/>
          <w:szCs w:val="32"/>
        </w:rPr>
        <w:t>附錄</w:t>
      </w:r>
      <w:r w:rsidRPr="001846EA">
        <w:rPr>
          <w:rFonts w:ascii="新細明體" w:hAnsi="新細明體" w:hint="eastAsia"/>
          <w:b/>
          <w:bCs/>
          <w:color w:val="auto"/>
          <w:sz w:val="32"/>
          <w:szCs w:val="32"/>
        </w:rPr>
        <w:t>二</w:t>
      </w:r>
      <w:r w:rsidRPr="001846EA">
        <w:rPr>
          <w:rFonts w:ascii="新細明體" w:hAnsi="新細明體" w:hint="eastAsia"/>
          <w:b/>
          <w:bCs/>
          <w:color w:val="auto"/>
          <w:sz w:val="32"/>
          <w:szCs w:val="32"/>
        </w:rPr>
        <w:t xml:space="preserve"> </w:t>
      </w:r>
      <w:r w:rsidRPr="001846EA">
        <w:rPr>
          <w:rFonts w:ascii="新細明體" w:hAnsi="新細明體"/>
          <w:b/>
          <w:bCs/>
          <w:color w:val="auto"/>
          <w:sz w:val="32"/>
          <w:szCs w:val="32"/>
        </w:rPr>
        <w:t>近三年無重大法律違規檢核聲明表（範例）</w:t>
      </w:r>
    </w:p>
    <w:tbl>
      <w:tblPr>
        <w:tblW w:w="90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9"/>
        <w:gridCol w:w="450"/>
        <w:gridCol w:w="435"/>
        <w:gridCol w:w="1877"/>
      </w:tblGrid>
      <w:tr w:rsidR="00376F78" w:rsidRPr="006419BB" w14:paraId="0A8667A5" w14:textId="77777777" w:rsidTr="004C324D">
        <w:trPr>
          <w:trHeight w:val="625"/>
          <w:tblHeader/>
          <w:jc w:val="center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3146B725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center"/>
              <w:rPr>
                <w:rFonts w:ascii="新細明體" w:hAnsi="新細明體"/>
                <w:b/>
                <w:bCs/>
                <w:szCs w:val="28"/>
              </w:rPr>
            </w:pPr>
            <w:r w:rsidRPr="006419BB">
              <w:rPr>
                <w:rFonts w:ascii="新細明體" w:hAnsi="新細明體"/>
                <w:b/>
                <w:bCs/>
                <w:szCs w:val="28"/>
              </w:rPr>
              <w:t>檢核項目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vAlign w:val="center"/>
          </w:tcPr>
          <w:p w14:paraId="00ECCE3A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center"/>
            </w:pPr>
            <w:r w:rsidRPr="006419BB">
              <w:rPr>
                <w:rFonts w:ascii="新細明體" w:hAnsi="新細明體"/>
                <w:b/>
                <w:bCs/>
                <w:szCs w:val="28"/>
              </w:rPr>
              <w:t>無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vAlign w:val="center"/>
          </w:tcPr>
          <w:p w14:paraId="17B03B00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center"/>
              <w:rPr>
                <w:rFonts w:ascii="新細明體" w:hAnsi="新細明體"/>
                <w:b/>
                <w:bCs/>
              </w:rPr>
            </w:pPr>
            <w:r w:rsidRPr="006419BB">
              <w:rPr>
                <w:rFonts w:ascii="新細明體" w:hAnsi="新細明體"/>
                <w:b/>
                <w:bCs/>
              </w:rPr>
              <w:t>有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5ED41DC1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center"/>
              <w:rPr>
                <w:rFonts w:ascii="新細明體" w:hAnsi="新細明體"/>
                <w:b/>
                <w:bCs/>
              </w:rPr>
            </w:pPr>
            <w:r w:rsidRPr="006419BB">
              <w:rPr>
                <w:rFonts w:ascii="新細明體" w:hAnsi="新細明體"/>
                <w:b/>
                <w:bCs/>
              </w:rPr>
              <w:t>備註</w:t>
            </w:r>
          </w:p>
        </w:tc>
      </w:tr>
      <w:tr w:rsidR="00376F78" w:rsidRPr="006419BB" w14:paraId="0E75C641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DDBC" w14:textId="77777777" w:rsidR="00376F78" w:rsidRPr="006419BB" w:rsidRDefault="00376F78" w:rsidP="004C324D">
            <w:pPr>
              <w:pStyle w:val="af2"/>
              <w:tabs>
                <w:tab w:val="left" w:pos="833"/>
              </w:tabs>
              <w:snapToGrid w:val="0"/>
              <w:spacing w:line="280" w:lineRule="exact"/>
              <w:ind w:left="340" w:hanging="340"/>
              <w:jc w:val="left"/>
            </w:pPr>
            <w:r w:rsidRPr="006419BB">
              <w:rPr>
                <w:sz w:val="24"/>
              </w:rPr>
              <w:t>1.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報名截止日前三年內及審查期間，經稅捐稽徵機關曾依稅法規定處以暫停營業或停止營業之處分者。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1695C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73D620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4C16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3E103EAD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726B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2.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報名截止日前三年內及審查期間，納稅義務人（或企業負責人）曾因逃漏稅捐，而受判刑確定者。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965A9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0DE8BA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E35C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7ADB54EE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F3D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3.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報名截止日期三年內及審查期間，有已確定之稅捐或罰鍰，未依規定繳納，經稅捐稽徵機關移送法院強制執行者。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98937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61C359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E1EF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264A6EC7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16C3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4.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報名截止日前三年內及審查期間，事業單位負責人或其所屬員工因執行業務，曾因違反環境保護法規、受徒刑處分，判決確定者。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40AAF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ABF3A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043C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4ED24207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A13C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5.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報名截止日前三年內及審查期間，曾因違反環境保護法規，遭目的事業主管機關命令歇業、撤銷或廢止公司、商業、有限合夥、工廠之登記。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E4593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FFCE2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33D4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38EFC4B9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E3AD" w14:textId="77777777" w:rsidR="00376F78" w:rsidRPr="001846EA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1846EA">
              <w:rPr>
                <w:sz w:val="24"/>
              </w:rPr>
              <w:t>6.</w:t>
            </w:r>
            <w:r w:rsidRPr="001846EA">
              <w:rPr>
                <w:sz w:val="24"/>
              </w:rPr>
              <w:tab/>
            </w:r>
            <w:r w:rsidRPr="001846EA">
              <w:rPr>
                <w:sz w:val="24"/>
              </w:rPr>
              <w:t>報名截止日前三年內及審查期間，曾於同一年度因違反環境保護法規，累計被處新臺幣三百萬以上罰鍰。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A5B95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B84728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B62D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05D54A89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C818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7.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報名截止日前三年內及審查期間，曾因違反環境保護法規，受目的事業主管機關處全廠停工或全營業場所停業達一個月以上，或處部分停工或停業達三個月以上者。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B2738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C7BC5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E1BF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1E804316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1DD8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8.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報名截止日前三年內及審查期間，曾因違反環境保護法規，經目的事業主管機關按日連續處罰逾九十日，處分後自報停工、停業改善經查證非屬實或二次限期改善仍繼續違反者。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ACA87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85577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8775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1312683E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6395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9.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報名截止日前三年內及審查期間，曾因違反相關法規，遭目的事業主管機關命令歇業、撤銷或廢止公司、商業、有限合夥、工廠之登記。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B14A1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36BF5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7F6E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3E3A949E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DEBA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10.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報名截止日前三年內及審查期間，曾於同一年度因違反職</w:t>
            </w:r>
            <w:r w:rsidRPr="001846EA">
              <w:rPr>
                <w:sz w:val="24"/>
              </w:rPr>
              <w:t>業安全衛生法，累計新台幣一百萬以上罰鍰者。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E54FE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F82CA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7C84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36121D60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41DF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11.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報名截止日前三年內及審查期間，曾因違反相關法規，受目的事業主管機關處全廠停工或全營業場所停業達一個月以上，或處部分停工或停業達三個月以上者。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3FE4FF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40F46F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3271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59A0D480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BD52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12.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報名截止日前三年內及審查期間，曾因違反相關法規，經目的事業主管機關按日連續處罰逾九十日，處分後自報停工、停業改善經查證非屬實或二次限期改善仍繼續違反者。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4DDA2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790F3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B947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7BB85CB4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0812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13.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報名截止日前三年內及審查期間，曾發生下列重大職業災害者：</w:t>
            </w:r>
          </w:p>
          <w:p w14:paraId="7E135EA5" w14:textId="77777777" w:rsidR="00376F78" w:rsidRPr="006419BB" w:rsidRDefault="00376F78" w:rsidP="004C324D">
            <w:pPr>
              <w:pStyle w:val="af2"/>
              <w:tabs>
                <w:tab w:val="left" w:pos="1470"/>
                <w:tab w:val="left" w:pos="1537"/>
              </w:tabs>
              <w:snapToGrid w:val="0"/>
              <w:spacing w:line="300" w:lineRule="exact"/>
              <w:ind w:left="737" w:hanging="397"/>
              <w:jc w:val="left"/>
              <w:rPr>
                <w:sz w:val="24"/>
              </w:rPr>
            </w:pPr>
            <w:r w:rsidRPr="006419BB">
              <w:rPr>
                <w:sz w:val="24"/>
              </w:rPr>
              <w:t>(1)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死亡一人（含）以上者。</w:t>
            </w:r>
          </w:p>
          <w:p w14:paraId="4822E46A" w14:textId="77777777" w:rsidR="00376F78" w:rsidRPr="006419BB" w:rsidRDefault="00376F78" w:rsidP="004C324D">
            <w:pPr>
              <w:pStyle w:val="af2"/>
              <w:tabs>
                <w:tab w:val="left" w:pos="1470"/>
                <w:tab w:val="left" w:pos="1537"/>
              </w:tabs>
              <w:snapToGrid w:val="0"/>
              <w:spacing w:line="300" w:lineRule="exact"/>
              <w:ind w:left="737" w:hanging="397"/>
              <w:jc w:val="left"/>
              <w:rPr>
                <w:sz w:val="24"/>
              </w:rPr>
            </w:pPr>
            <w:r w:rsidRPr="006419BB">
              <w:rPr>
                <w:sz w:val="24"/>
              </w:rPr>
              <w:t>(2)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罹災人數在三人（含）以上者。</w:t>
            </w:r>
          </w:p>
          <w:p w14:paraId="7DA195BD" w14:textId="77777777" w:rsidR="00376F78" w:rsidRPr="006419BB" w:rsidRDefault="00376F78" w:rsidP="004C324D">
            <w:pPr>
              <w:pStyle w:val="af2"/>
              <w:tabs>
                <w:tab w:val="left" w:pos="1470"/>
                <w:tab w:val="left" w:pos="1537"/>
              </w:tabs>
              <w:snapToGrid w:val="0"/>
              <w:spacing w:line="300" w:lineRule="exact"/>
              <w:ind w:left="737" w:hanging="397"/>
              <w:jc w:val="left"/>
              <w:rPr>
                <w:sz w:val="24"/>
              </w:rPr>
            </w:pPr>
            <w:r w:rsidRPr="006419BB">
              <w:rPr>
                <w:sz w:val="24"/>
              </w:rPr>
              <w:t>(3)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氨、氯、氟化氫、光氣、硫化氫、三氧化硫等化學物質之洩漏，發生一人（含）以上罹災勞工需住院治療者。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FA6EB1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56008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E3AF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5580EE19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6511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14.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報名截止日前三年內及審查期間，事業單位雇主曾因違反相關勞動法規受判刑確定者。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72ACC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71A40F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A606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1E5C457E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1E95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15.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報名截止日前三年內及審查期間，曾於同一年度因違反勞動基準法、勞資爭議處理法或勞動相關法規，</w:t>
            </w:r>
            <w:r w:rsidRPr="001846EA">
              <w:rPr>
                <w:sz w:val="24"/>
              </w:rPr>
              <w:t>累計新台幣一百萬以上罰鍰者。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10A60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7F352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6097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1966AD46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B4EF" w14:textId="77777777" w:rsidR="00376F78" w:rsidRPr="006419BB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6419BB">
              <w:rPr>
                <w:sz w:val="24"/>
              </w:rPr>
              <w:t>16.</w:t>
            </w:r>
            <w:r w:rsidRPr="006419BB">
              <w:rPr>
                <w:sz w:val="24"/>
              </w:rPr>
              <w:tab/>
            </w:r>
            <w:r w:rsidRPr="006419BB">
              <w:rPr>
                <w:sz w:val="24"/>
              </w:rPr>
              <w:t>報名截止日前三年內及審查期間，曾發生屬於「處理重大勞資爭議事件實施要點」範圍之「重大勞資爭議」事件者。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41D94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F67B3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E298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3C880F1B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17EC" w14:textId="77777777" w:rsidR="00376F78" w:rsidRPr="001846EA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  <w:rPr>
                <w:sz w:val="24"/>
              </w:rPr>
            </w:pPr>
            <w:r w:rsidRPr="001846EA">
              <w:rPr>
                <w:sz w:val="24"/>
              </w:rPr>
              <w:t>17.</w:t>
            </w:r>
            <w:r w:rsidRPr="001846EA">
              <w:rPr>
                <w:sz w:val="24"/>
              </w:rPr>
              <w:tab/>
            </w:r>
            <w:r w:rsidRPr="001846EA">
              <w:rPr>
                <w:sz w:val="24"/>
              </w:rPr>
              <w:t>報名截止日前三年內及審查期間，曾於同一年度因勞工保險、勞工職業災害保險及全民健康保險欠繳保費、高薪低報，致違反勞工保險條例、勞工職業災害保險及保護法、全民健康保險法等法規，累計</w:t>
            </w:r>
            <w:r w:rsidRPr="001846EA">
              <w:rPr>
                <w:rFonts w:hint="eastAsia"/>
                <w:sz w:val="24"/>
              </w:rPr>
              <w:t>被處</w:t>
            </w:r>
            <w:r w:rsidRPr="001846EA">
              <w:rPr>
                <w:sz w:val="24"/>
              </w:rPr>
              <w:t>新台幣一百萬以上罰鍰者。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C62C5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5F596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430D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68554802" w14:textId="77777777" w:rsidTr="004C324D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604A" w14:textId="77777777" w:rsidR="00376F78" w:rsidRPr="001846EA" w:rsidRDefault="00376F78" w:rsidP="004C324D">
            <w:pPr>
              <w:pStyle w:val="af2"/>
              <w:snapToGrid w:val="0"/>
              <w:spacing w:line="300" w:lineRule="exact"/>
              <w:ind w:left="340" w:hanging="340"/>
              <w:jc w:val="left"/>
            </w:pPr>
            <w:r w:rsidRPr="001846EA">
              <w:rPr>
                <w:sz w:val="24"/>
              </w:rPr>
              <w:t>18.</w:t>
            </w:r>
            <w:r w:rsidRPr="001846EA">
              <w:rPr>
                <w:sz w:val="24"/>
              </w:rPr>
              <w:tab/>
            </w:r>
            <w:r w:rsidRPr="001846EA">
              <w:rPr>
                <w:sz w:val="24"/>
              </w:rPr>
              <w:t>報名截止日前三年內及審查期間，曾因違反食品安全管理法規、藥品安全管理法規、醫事管理法規及生物科技管理法規，經主管機關按日連續處罰逾九十日，處分後自報停工、停業改善經查證非屬實或二次限期改善仍繼續違反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2DCCA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CE60E" w14:textId="77777777" w:rsidR="00376F78" w:rsidRPr="006419BB" w:rsidRDefault="00376F78" w:rsidP="004C324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6419BB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9B85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376F78" w:rsidRPr="006419BB" w14:paraId="7CECD3DC" w14:textId="77777777" w:rsidTr="004C324D">
        <w:trPr>
          <w:trHeight w:val="625"/>
          <w:jc w:val="center"/>
        </w:trPr>
        <w:tc>
          <w:tcPr>
            <w:tcW w:w="9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56F6" w14:textId="77777777" w:rsidR="00376F78" w:rsidRPr="006419BB" w:rsidRDefault="00376F78" w:rsidP="004C324D">
            <w:pPr>
              <w:pStyle w:val="af2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b/>
                <w:bCs/>
                <w:szCs w:val="28"/>
              </w:rPr>
            </w:pPr>
            <w:r w:rsidRPr="006419BB">
              <w:rPr>
                <w:rFonts w:ascii="新細明體" w:hAnsi="新細明體"/>
                <w:b/>
                <w:bCs/>
                <w:szCs w:val="28"/>
              </w:rPr>
              <w:t>※</w:t>
            </w:r>
            <w:r w:rsidRPr="006419BB">
              <w:rPr>
                <w:rFonts w:ascii="新細明體" w:hAnsi="新細明體"/>
                <w:b/>
                <w:bCs/>
                <w:szCs w:val="28"/>
              </w:rPr>
              <w:t>依據前揭所述，本公司確已真實自我揭露；如有不符，願負一切責任並放棄申請資格。</w:t>
            </w:r>
          </w:p>
        </w:tc>
      </w:tr>
    </w:tbl>
    <w:p w14:paraId="24889D7A" w14:textId="77777777" w:rsidR="00376F78" w:rsidRPr="00CF03BD" w:rsidRDefault="00376F78" w:rsidP="00376F78"/>
    <w:p w14:paraId="0C9CF4F2" w14:textId="77777777" w:rsidR="00376F78" w:rsidRPr="00376F78" w:rsidRDefault="00376F78"/>
    <w:sectPr w:rsidR="00376F78" w:rsidRPr="00376F78" w:rsidSect="003B51BE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529C" w14:textId="77777777" w:rsidR="003B51BE" w:rsidRDefault="003B51BE" w:rsidP="00376F78">
      <w:r>
        <w:separator/>
      </w:r>
    </w:p>
  </w:endnote>
  <w:endnote w:type="continuationSeparator" w:id="0">
    <w:p w14:paraId="3C354383" w14:textId="77777777" w:rsidR="003B51BE" w:rsidRDefault="003B51BE" w:rsidP="0037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11191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15DE5E8" w14:textId="77777777" w:rsidR="00F35FED" w:rsidRDefault="00000000" w:rsidP="00362A72">
        <w:pPr>
          <w:pStyle w:val="af0"/>
          <w:jc w:val="center"/>
        </w:pPr>
        <w:r w:rsidRPr="00072108">
          <w:rPr>
            <w:rFonts w:ascii="標楷體" w:eastAsia="標楷體" w:hAnsi="標楷體" w:hint="eastAsia"/>
          </w:rPr>
          <w:t>113年永續獎</w:t>
        </w:r>
        <w:r>
          <w:rPr>
            <w:rFonts w:ascii="標楷體" w:eastAsia="標楷體" w:hAnsi="標楷體" w:hint="eastAsia"/>
          </w:rPr>
          <w:t>民間團體類</w:t>
        </w:r>
        <w:r w:rsidRPr="00072108">
          <w:rPr>
            <w:rFonts w:ascii="標楷體" w:eastAsia="標楷體" w:hAnsi="標楷體" w:hint="eastAsia"/>
          </w:rPr>
          <w:t>表揚計畫</w:t>
        </w:r>
        <w:r>
          <w:rPr>
            <w:rFonts w:ascii="標楷體" w:eastAsia="標楷體" w:hAnsi="標楷體" w:hint="eastAsia"/>
          </w:rPr>
          <w:t>附件三</w:t>
        </w:r>
      </w:p>
      <w:p w14:paraId="1A49DD0F" w14:textId="77777777" w:rsidR="00F35FED" w:rsidRPr="00362A72" w:rsidRDefault="00000000" w:rsidP="00362A72">
        <w:pPr>
          <w:pStyle w:val="af0"/>
          <w:jc w:val="center"/>
          <w:rPr>
            <w:rFonts w:ascii="標楷體" w:eastAsia="標楷體" w:hAnsi="標楷體"/>
          </w:rPr>
        </w:pPr>
        <w:r w:rsidRPr="00671BC3">
          <w:rPr>
            <w:rFonts w:ascii="標楷體" w:eastAsia="標楷體" w:hAnsi="標楷體" w:hint="eastAsia"/>
          </w:rPr>
          <w:t>第</w:t>
        </w:r>
        <w:r w:rsidRPr="00671BC3">
          <w:rPr>
            <w:rFonts w:ascii="標楷體" w:eastAsia="標楷體" w:hAnsi="標楷體"/>
          </w:rPr>
          <w:fldChar w:fldCharType="begin"/>
        </w:r>
        <w:r w:rsidRPr="00671BC3">
          <w:rPr>
            <w:rFonts w:ascii="標楷體" w:eastAsia="標楷體" w:hAnsi="標楷體"/>
          </w:rPr>
          <w:instrText>PAGE   \* MERGEFORMAT</w:instrText>
        </w:r>
        <w:r w:rsidRPr="00671BC3">
          <w:rPr>
            <w:rFonts w:ascii="標楷體" w:eastAsia="標楷體" w:hAnsi="標楷體"/>
          </w:rPr>
          <w:fldChar w:fldCharType="separate"/>
        </w:r>
        <w:r>
          <w:rPr>
            <w:rFonts w:ascii="標楷體" w:eastAsia="標楷體" w:hAnsi="標楷體"/>
          </w:rPr>
          <w:t>1</w:t>
        </w:r>
        <w:r w:rsidRPr="00671BC3">
          <w:rPr>
            <w:rFonts w:ascii="標楷體" w:eastAsia="標楷體" w:hAnsi="標楷體"/>
          </w:rPr>
          <w:fldChar w:fldCharType="end"/>
        </w:r>
        <w:r w:rsidRPr="00671BC3">
          <w:rPr>
            <w:rFonts w:ascii="標楷體" w:eastAsia="標楷體" w:hAnsi="標楷體"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86604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215041268"/>
          <w:docPartObj>
            <w:docPartGallery w:val="Page Numbers (Bottom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69B4317D" w14:textId="77777777" w:rsidR="00203108" w:rsidRDefault="00203108" w:rsidP="00362A72">
            <w:pPr>
              <w:pStyle w:val="af0"/>
              <w:jc w:val="center"/>
            </w:pPr>
            <w:r w:rsidRPr="00072108">
              <w:rPr>
                <w:rFonts w:ascii="標楷體" w:eastAsia="標楷體" w:hAnsi="標楷體" w:hint="eastAsia"/>
              </w:rPr>
              <w:t>113年永續獎</w:t>
            </w:r>
            <w:r>
              <w:rPr>
                <w:rFonts w:ascii="標楷體" w:eastAsia="標楷體" w:hAnsi="標楷體" w:hint="eastAsia"/>
              </w:rPr>
              <w:t>企業類報名申請書</w:t>
            </w:r>
          </w:p>
          <w:p w14:paraId="40DB6C71" w14:textId="77777777" w:rsidR="00203108" w:rsidRPr="00206837" w:rsidRDefault="00203108" w:rsidP="00362A72">
            <w:pPr>
              <w:pStyle w:val="af0"/>
              <w:jc w:val="center"/>
              <w:rPr>
                <w:rFonts w:ascii="標楷體" w:eastAsia="標楷體" w:hAnsi="標楷體"/>
              </w:rPr>
            </w:pPr>
            <w:r w:rsidRPr="00671BC3">
              <w:rPr>
                <w:rFonts w:ascii="標楷體" w:eastAsia="標楷體" w:hAnsi="標楷體" w:hint="eastAsia"/>
              </w:rPr>
              <w:t>第</w:t>
            </w:r>
            <w:r w:rsidRPr="00671BC3">
              <w:rPr>
                <w:rFonts w:ascii="標楷體" w:eastAsia="標楷體" w:hAnsi="標楷體"/>
              </w:rPr>
              <w:fldChar w:fldCharType="begin"/>
            </w:r>
            <w:r w:rsidRPr="00671BC3">
              <w:rPr>
                <w:rFonts w:ascii="標楷體" w:eastAsia="標楷體" w:hAnsi="標楷體"/>
              </w:rPr>
              <w:instrText>PAGE   \* MERGEFORMAT</w:instrText>
            </w:r>
            <w:r w:rsidRPr="00671BC3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t>1</w:t>
            </w:r>
            <w:r w:rsidRPr="00671BC3">
              <w:rPr>
                <w:rFonts w:ascii="標楷體" w:eastAsia="標楷體" w:hAnsi="標楷體"/>
              </w:rPr>
              <w:fldChar w:fldCharType="end"/>
            </w:r>
            <w:r w:rsidRPr="00671BC3">
              <w:rPr>
                <w:rFonts w:ascii="標楷體" w:eastAsia="標楷體" w:hAnsi="標楷體" w:hint="eastAsia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DB89" w14:textId="77777777" w:rsidR="003B51BE" w:rsidRDefault="003B51BE" w:rsidP="00376F78">
      <w:r>
        <w:separator/>
      </w:r>
    </w:p>
  </w:footnote>
  <w:footnote w:type="continuationSeparator" w:id="0">
    <w:p w14:paraId="0E3172D8" w14:textId="77777777" w:rsidR="003B51BE" w:rsidRDefault="003B51BE" w:rsidP="0037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78"/>
    <w:rsid w:val="00203108"/>
    <w:rsid w:val="00376F78"/>
    <w:rsid w:val="003B51BE"/>
    <w:rsid w:val="00AB368F"/>
    <w:rsid w:val="00F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70579"/>
  <w15:chartTrackingRefBased/>
  <w15:docId w15:val="{4DF9ADBB-713B-4478-8E14-795D8F99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F78"/>
    <w:pPr>
      <w:widowControl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76F78"/>
    <w:pPr>
      <w:keepNext/>
      <w:keepLines/>
      <w:autoSpaceDN/>
      <w:spacing w:before="48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F78"/>
    <w:pPr>
      <w:keepNext/>
      <w:keepLines/>
      <w:autoSpaceDN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F78"/>
    <w:pPr>
      <w:keepNext/>
      <w:keepLines/>
      <w:autoSpaceDN/>
      <w:spacing w:before="160" w:after="4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F78"/>
    <w:pPr>
      <w:keepNext/>
      <w:keepLines/>
      <w:autoSpaceDN/>
      <w:spacing w:before="160" w:after="40" w:line="278" w:lineRule="auto"/>
      <w:textAlignment w:val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F78"/>
    <w:pPr>
      <w:keepNext/>
      <w:keepLines/>
      <w:autoSpaceDN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F78"/>
    <w:pPr>
      <w:keepNext/>
      <w:keepLines/>
      <w:autoSpaceDN/>
      <w:spacing w:before="40" w:line="278" w:lineRule="auto"/>
      <w:textAlignment w:val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F78"/>
    <w:pPr>
      <w:keepNext/>
      <w:keepLines/>
      <w:autoSpaceDN/>
      <w:spacing w:before="40" w:line="278" w:lineRule="auto"/>
      <w:ind w:leftChars="100" w:left="100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F78"/>
    <w:pPr>
      <w:keepNext/>
      <w:keepLines/>
      <w:autoSpaceDN/>
      <w:spacing w:before="40" w:line="278" w:lineRule="auto"/>
      <w:ind w:leftChars="200" w:left="200"/>
      <w:textAlignment w:val="auto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F78"/>
    <w:pPr>
      <w:keepNext/>
      <w:keepLines/>
      <w:autoSpaceDN/>
      <w:spacing w:before="40" w:line="278" w:lineRule="auto"/>
      <w:ind w:leftChars="300" w:left="300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76F7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376F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376F78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376F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76F78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76F78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376F78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376F78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376F7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76F78"/>
    <w:pPr>
      <w:autoSpaceDN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376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76F78"/>
    <w:pPr>
      <w:numPr>
        <w:ilvl w:val="1"/>
      </w:numPr>
      <w:autoSpaceDN/>
      <w:spacing w:after="160" w:line="278" w:lineRule="auto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376F7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76F78"/>
    <w:pPr>
      <w:autoSpaceDN/>
      <w:spacing w:before="160" w:after="160" w:line="278" w:lineRule="auto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376F7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76F78"/>
    <w:pPr>
      <w:autoSpaceDN/>
      <w:spacing w:after="160" w:line="278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376F7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76F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N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376F7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76F78"/>
    <w:rPr>
      <w:b/>
      <w:bCs/>
      <w:smallCaps/>
      <w:color w:val="0F4761" w:themeColor="accent1" w:themeShade="BF"/>
      <w:spacing w:val="5"/>
    </w:rPr>
  </w:style>
  <w:style w:type="paragraph" w:customStyle="1" w:styleId="Textbody">
    <w:name w:val="Text body"/>
    <w:rsid w:val="00376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e">
    <w:name w:val="Body Text"/>
    <w:basedOn w:val="Textbody"/>
    <w:link w:val="af"/>
    <w:rsid w:val="00376F78"/>
    <w:pPr>
      <w:widowControl/>
      <w:spacing w:before="57" w:after="57" w:line="482" w:lineRule="exact"/>
    </w:pPr>
  </w:style>
  <w:style w:type="character" w:customStyle="1" w:styleId="af">
    <w:name w:val="本文 字元"/>
    <w:basedOn w:val="a0"/>
    <w:link w:val="ae"/>
    <w:rsid w:val="00376F78"/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f0">
    <w:name w:val="footer"/>
    <w:basedOn w:val="a"/>
    <w:link w:val="af1"/>
    <w:uiPriority w:val="99"/>
    <w:unhideWhenUsed/>
    <w:rsid w:val="00376F78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尾 字元"/>
    <w:basedOn w:val="a0"/>
    <w:link w:val="af0"/>
    <w:uiPriority w:val="99"/>
    <w:rsid w:val="00376F78"/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customStyle="1" w:styleId="af2">
    <w:name w:val="一"/>
    <w:basedOn w:val="Textbody"/>
    <w:qFormat/>
    <w:rsid w:val="00376F78"/>
    <w:pPr>
      <w:spacing w:line="500" w:lineRule="atLeast"/>
      <w:ind w:left="567" w:hanging="567"/>
      <w:jc w:val="both"/>
    </w:pPr>
    <w:rPr>
      <w:color w:val="auto"/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376F78"/>
    <w:pPr>
      <w:tabs>
        <w:tab w:val="center" w:pos="4153"/>
        <w:tab w:val="right" w:pos="8306"/>
      </w:tabs>
      <w:snapToGrid w:val="0"/>
    </w:pPr>
  </w:style>
  <w:style w:type="character" w:customStyle="1" w:styleId="af4">
    <w:name w:val="頁首 字元"/>
    <w:basedOn w:val="a0"/>
    <w:link w:val="af3"/>
    <w:uiPriority w:val="99"/>
    <w:rsid w:val="00376F78"/>
    <w:rPr>
      <w:rFonts w:ascii="Times New Roman" w:eastAsia="新細明體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EB59-F7DA-474C-82DC-A880E02B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戴日豪</dc:creator>
  <cp:keywords/>
  <dc:description/>
  <cp:lastModifiedBy>鍾嘉雯</cp:lastModifiedBy>
  <cp:revision>2</cp:revision>
  <dcterms:created xsi:type="dcterms:W3CDTF">2024-03-04T06:55:00Z</dcterms:created>
  <dcterms:modified xsi:type="dcterms:W3CDTF">2024-03-05T07:23:00Z</dcterms:modified>
</cp:coreProperties>
</file>